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F7EA" w14:textId="77777777" w:rsidR="007855CD" w:rsidRDefault="007855CD" w:rsidP="007855CD">
      <w:pPr>
        <w:jc w:val="center"/>
        <w:rPr>
          <w:b/>
          <w:bCs/>
          <w:sz w:val="52"/>
          <w:szCs w:val="52"/>
        </w:rPr>
      </w:pPr>
      <w:r w:rsidRPr="000D52F9">
        <w:rPr>
          <w:b/>
          <w:bCs/>
          <w:sz w:val="52"/>
          <w:szCs w:val="52"/>
        </w:rPr>
        <w:t>SEATON ROSS PARISH COUNCIL</w:t>
      </w:r>
    </w:p>
    <w:p w14:paraId="2AC17884" w14:textId="61022F3C" w:rsidR="007855CD" w:rsidRPr="00F07DA2" w:rsidRDefault="007855CD" w:rsidP="007855CD">
      <w:pPr>
        <w:jc w:val="center"/>
        <w:rPr>
          <w:b/>
          <w:bCs/>
          <w:sz w:val="28"/>
          <w:szCs w:val="28"/>
        </w:rPr>
      </w:pPr>
      <w:r w:rsidRPr="00F07DA2">
        <w:rPr>
          <w:b/>
          <w:bCs/>
          <w:sz w:val="28"/>
          <w:szCs w:val="28"/>
        </w:rPr>
        <w:t xml:space="preserve">MINUTES OF THE MEETING HELD IN THE VILLAGE HALL ON </w:t>
      </w:r>
      <w:r>
        <w:rPr>
          <w:b/>
          <w:bCs/>
          <w:sz w:val="28"/>
          <w:szCs w:val="28"/>
        </w:rPr>
        <w:t>12</w:t>
      </w:r>
      <w:r w:rsidRPr="0079607B">
        <w:rPr>
          <w:b/>
          <w:bCs/>
          <w:sz w:val="28"/>
          <w:szCs w:val="28"/>
          <w:vertAlign w:val="superscript"/>
        </w:rPr>
        <w:t>th</w:t>
      </w:r>
      <w:r>
        <w:rPr>
          <w:b/>
          <w:bCs/>
          <w:sz w:val="28"/>
          <w:szCs w:val="28"/>
        </w:rPr>
        <w:t xml:space="preserve"> OCTOBER</w:t>
      </w:r>
      <w:r w:rsidR="009E03B4">
        <w:rPr>
          <w:b/>
          <w:bCs/>
          <w:sz w:val="28"/>
          <w:szCs w:val="28"/>
        </w:rPr>
        <w:t xml:space="preserve"> 2021</w:t>
      </w:r>
      <w:r w:rsidRPr="00F07DA2">
        <w:rPr>
          <w:b/>
          <w:bCs/>
          <w:sz w:val="28"/>
          <w:szCs w:val="28"/>
        </w:rPr>
        <w:t xml:space="preserve"> AT 7.30PM</w:t>
      </w:r>
    </w:p>
    <w:p w14:paraId="5B3935BF" w14:textId="77777777" w:rsidR="007855CD" w:rsidRDefault="007855CD" w:rsidP="007855CD">
      <w:pPr>
        <w:rPr>
          <w:b/>
          <w:bCs/>
          <w:sz w:val="24"/>
          <w:szCs w:val="24"/>
        </w:rPr>
      </w:pPr>
    </w:p>
    <w:p w14:paraId="3CCFB967" w14:textId="77777777" w:rsidR="007855CD" w:rsidRDefault="007855CD" w:rsidP="007855CD">
      <w:pPr>
        <w:rPr>
          <w:sz w:val="24"/>
          <w:szCs w:val="24"/>
        </w:rPr>
      </w:pPr>
      <w:r>
        <w:rPr>
          <w:b/>
          <w:bCs/>
          <w:sz w:val="24"/>
          <w:szCs w:val="24"/>
        </w:rPr>
        <w:t xml:space="preserve">Present: </w:t>
      </w:r>
      <w:r>
        <w:rPr>
          <w:sz w:val="24"/>
          <w:szCs w:val="24"/>
        </w:rPr>
        <w:t xml:space="preserve">Councillors J. Henley (Chairman), P. Johnson, R. Underwood, C. Hunt, G. Gardham, R Chapman, D Gascoyne. </w:t>
      </w:r>
    </w:p>
    <w:p w14:paraId="0808762B" w14:textId="77777777" w:rsidR="007855CD" w:rsidRDefault="007855CD" w:rsidP="007855CD">
      <w:pPr>
        <w:rPr>
          <w:sz w:val="24"/>
          <w:szCs w:val="24"/>
        </w:rPr>
      </w:pPr>
      <w:r w:rsidRPr="00E23F05">
        <w:rPr>
          <w:b/>
          <w:bCs/>
          <w:sz w:val="24"/>
          <w:szCs w:val="24"/>
        </w:rPr>
        <w:t>Members of the public</w:t>
      </w:r>
      <w:r>
        <w:rPr>
          <w:sz w:val="24"/>
          <w:szCs w:val="24"/>
        </w:rPr>
        <w:t>: 7 + G. Storer (new clerk in attendance)</w:t>
      </w:r>
    </w:p>
    <w:p w14:paraId="47AA099E" w14:textId="77777777" w:rsidR="007855CD" w:rsidRDefault="007855CD" w:rsidP="007855CD">
      <w:pPr>
        <w:rPr>
          <w:sz w:val="24"/>
          <w:szCs w:val="24"/>
        </w:rPr>
      </w:pPr>
    </w:p>
    <w:p w14:paraId="613FBC80" w14:textId="77777777" w:rsidR="007855CD" w:rsidRDefault="007855CD" w:rsidP="007855CD">
      <w:pPr>
        <w:rPr>
          <w:b/>
          <w:bCs/>
          <w:sz w:val="24"/>
          <w:szCs w:val="24"/>
        </w:rPr>
      </w:pPr>
      <w:r>
        <w:rPr>
          <w:b/>
          <w:bCs/>
          <w:sz w:val="24"/>
          <w:szCs w:val="24"/>
        </w:rPr>
        <w:t>38/21</w:t>
      </w:r>
      <w:r>
        <w:rPr>
          <w:b/>
          <w:bCs/>
          <w:sz w:val="24"/>
          <w:szCs w:val="24"/>
        </w:rPr>
        <w:tab/>
        <w:t>DECLARATIONS OF INTEREST</w:t>
      </w:r>
    </w:p>
    <w:p w14:paraId="652F6CFD" w14:textId="77777777" w:rsidR="007855CD" w:rsidRDefault="007855CD" w:rsidP="007855CD">
      <w:pPr>
        <w:rPr>
          <w:sz w:val="24"/>
          <w:szCs w:val="24"/>
        </w:rPr>
      </w:pPr>
      <w:r>
        <w:rPr>
          <w:sz w:val="24"/>
          <w:szCs w:val="24"/>
        </w:rPr>
        <w:t>None.</w:t>
      </w:r>
    </w:p>
    <w:p w14:paraId="677514BA" w14:textId="77777777" w:rsidR="007855CD" w:rsidRDefault="007855CD" w:rsidP="007855CD">
      <w:pPr>
        <w:rPr>
          <w:sz w:val="24"/>
          <w:szCs w:val="24"/>
        </w:rPr>
      </w:pPr>
    </w:p>
    <w:p w14:paraId="11A91637" w14:textId="77777777" w:rsidR="007855CD" w:rsidRDefault="007855CD" w:rsidP="007855CD">
      <w:pPr>
        <w:rPr>
          <w:sz w:val="24"/>
          <w:szCs w:val="24"/>
        </w:rPr>
      </w:pPr>
      <w:r>
        <w:rPr>
          <w:b/>
          <w:bCs/>
          <w:sz w:val="24"/>
          <w:szCs w:val="24"/>
        </w:rPr>
        <w:t xml:space="preserve">39/21 </w:t>
      </w:r>
      <w:r>
        <w:rPr>
          <w:b/>
          <w:bCs/>
          <w:sz w:val="24"/>
          <w:szCs w:val="24"/>
        </w:rPr>
        <w:tab/>
        <w:t>APOLOGIES</w:t>
      </w:r>
    </w:p>
    <w:p w14:paraId="1EC5EC03" w14:textId="77777777" w:rsidR="007855CD" w:rsidRDefault="007855CD" w:rsidP="007855CD">
      <w:pPr>
        <w:rPr>
          <w:sz w:val="24"/>
          <w:szCs w:val="24"/>
        </w:rPr>
      </w:pPr>
      <w:r>
        <w:rPr>
          <w:sz w:val="24"/>
          <w:szCs w:val="24"/>
        </w:rPr>
        <w:t>Cllr. Wealleans</w:t>
      </w:r>
    </w:p>
    <w:p w14:paraId="29FBF320" w14:textId="77777777" w:rsidR="007855CD" w:rsidRDefault="007855CD" w:rsidP="007855CD">
      <w:pPr>
        <w:rPr>
          <w:sz w:val="24"/>
          <w:szCs w:val="24"/>
        </w:rPr>
      </w:pPr>
    </w:p>
    <w:p w14:paraId="41AAE9C4" w14:textId="77777777" w:rsidR="007855CD" w:rsidRDefault="007855CD" w:rsidP="007855CD">
      <w:pPr>
        <w:rPr>
          <w:b/>
          <w:bCs/>
          <w:sz w:val="24"/>
          <w:szCs w:val="24"/>
        </w:rPr>
      </w:pPr>
      <w:r>
        <w:rPr>
          <w:b/>
          <w:bCs/>
          <w:sz w:val="24"/>
          <w:szCs w:val="24"/>
        </w:rPr>
        <w:t xml:space="preserve">40/21 </w:t>
      </w:r>
      <w:r>
        <w:rPr>
          <w:b/>
          <w:bCs/>
          <w:sz w:val="24"/>
          <w:szCs w:val="24"/>
        </w:rPr>
        <w:tab/>
        <w:t>APRROVAL OF MINUTES</w:t>
      </w:r>
    </w:p>
    <w:p w14:paraId="54D6E78F" w14:textId="77777777" w:rsidR="007855CD" w:rsidRPr="00547AC4" w:rsidRDefault="007855CD" w:rsidP="007855CD">
      <w:pPr>
        <w:rPr>
          <w:b/>
          <w:bCs/>
          <w:sz w:val="24"/>
          <w:szCs w:val="24"/>
        </w:rPr>
      </w:pPr>
      <w:r>
        <w:rPr>
          <w:b/>
          <w:bCs/>
          <w:i/>
          <w:iCs/>
          <w:sz w:val="24"/>
          <w:szCs w:val="24"/>
        </w:rPr>
        <w:t xml:space="preserve">RESOLVED: </w:t>
      </w:r>
      <w:r>
        <w:rPr>
          <w:sz w:val="24"/>
          <w:szCs w:val="24"/>
        </w:rPr>
        <w:t>That the minutes of the meeting held on Tuesday 23</w:t>
      </w:r>
      <w:r w:rsidRPr="0079607B">
        <w:rPr>
          <w:sz w:val="24"/>
          <w:szCs w:val="24"/>
          <w:vertAlign w:val="superscript"/>
        </w:rPr>
        <w:t>rd</w:t>
      </w:r>
      <w:r>
        <w:rPr>
          <w:sz w:val="24"/>
          <w:szCs w:val="24"/>
        </w:rPr>
        <w:t xml:space="preserve"> August 2021 are signed as a correct record.</w:t>
      </w:r>
    </w:p>
    <w:p w14:paraId="537E2D3E" w14:textId="77777777" w:rsidR="007855CD" w:rsidRDefault="007855CD" w:rsidP="007855CD">
      <w:pPr>
        <w:pStyle w:val="ListParagraph"/>
        <w:numPr>
          <w:ilvl w:val="0"/>
          <w:numId w:val="1"/>
        </w:numPr>
        <w:rPr>
          <w:sz w:val="24"/>
          <w:szCs w:val="24"/>
        </w:rPr>
      </w:pPr>
      <w:r w:rsidRPr="00504AA6">
        <w:rPr>
          <w:b/>
          <w:bCs/>
          <w:sz w:val="24"/>
          <w:szCs w:val="24"/>
        </w:rPr>
        <w:t>Appointment of Parish Clerk</w:t>
      </w:r>
      <w:r w:rsidRPr="00504AA6">
        <w:rPr>
          <w:sz w:val="24"/>
          <w:szCs w:val="24"/>
        </w:rPr>
        <w:t xml:space="preserve"> – Gemma Storer has accepted the role and will officially start on 25</w:t>
      </w:r>
      <w:r w:rsidRPr="00504AA6">
        <w:rPr>
          <w:sz w:val="24"/>
          <w:szCs w:val="24"/>
          <w:vertAlign w:val="superscript"/>
        </w:rPr>
        <w:t>th</w:t>
      </w:r>
      <w:r w:rsidRPr="00504AA6">
        <w:rPr>
          <w:sz w:val="24"/>
          <w:szCs w:val="24"/>
        </w:rPr>
        <w:t xml:space="preserve"> October,  </w:t>
      </w:r>
      <w:r>
        <w:rPr>
          <w:sz w:val="24"/>
          <w:szCs w:val="24"/>
        </w:rPr>
        <w:t xml:space="preserve">approx. </w:t>
      </w:r>
      <w:r w:rsidRPr="00504AA6">
        <w:rPr>
          <w:sz w:val="24"/>
          <w:szCs w:val="24"/>
        </w:rPr>
        <w:t xml:space="preserve">15 hours per month. Cllr. Chapman has </w:t>
      </w:r>
      <w:r>
        <w:rPr>
          <w:sz w:val="24"/>
          <w:szCs w:val="24"/>
        </w:rPr>
        <w:t>organised</w:t>
      </w:r>
      <w:r w:rsidRPr="00504AA6">
        <w:rPr>
          <w:sz w:val="24"/>
          <w:szCs w:val="24"/>
        </w:rPr>
        <w:t xml:space="preserve"> a laptop </w:t>
      </w:r>
      <w:r>
        <w:rPr>
          <w:sz w:val="24"/>
          <w:szCs w:val="24"/>
        </w:rPr>
        <w:t xml:space="preserve">for her </w:t>
      </w:r>
      <w:r w:rsidRPr="00504AA6">
        <w:rPr>
          <w:sz w:val="24"/>
          <w:szCs w:val="24"/>
        </w:rPr>
        <w:t>to use, she is happy to use her own printer but the Parish Council will pay for the consumables. Gemma needs to have a Pension – Cllr. Henley will look into Pensions.</w:t>
      </w:r>
    </w:p>
    <w:p w14:paraId="2A9A8AA0" w14:textId="77777777" w:rsidR="007855CD" w:rsidRPr="0072767D" w:rsidRDefault="007855CD" w:rsidP="007855CD">
      <w:pPr>
        <w:pStyle w:val="ListParagraph"/>
        <w:numPr>
          <w:ilvl w:val="0"/>
          <w:numId w:val="1"/>
        </w:numPr>
        <w:rPr>
          <w:b/>
          <w:bCs/>
          <w:sz w:val="24"/>
          <w:szCs w:val="24"/>
        </w:rPr>
      </w:pPr>
      <w:r w:rsidRPr="0072767D">
        <w:rPr>
          <w:b/>
          <w:bCs/>
          <w:sz w:val="24"/>
          <w:szCs w:val="24"/>
        </w:rPr>
        <w:t>Litter Bin</w:t>
      </w:r>
      <w:r w:rsidRPr="0072767D">
        <w:rPr>
          <w:sz w:val="24"/>
          <w:szCs w:val="24"/>
        </w:rPr>
        <w:t xml:space="preserve"> -  Last meeting it was decided to purchase a litter bin for South End – </w:t>
      </w:r>
      <w:r w:rsidRPr="006E19AD">
        <w:rPr>
          <w:i/>
          <w:iCs/>
          <w:sz w:val="24"/>
          <w:szCs w:val="24"/>
        </w:rPr>
        <w:t>to the RHS of the bench when looking from the public road, leaving ample room away from the bench to minimise odour and to allow room for the ERYC grass cutting equipment.</w:t>
      </w:r>
      <w:r w:rsidRPr="0072767D">
        <w:rPr>
          <w:sz w:val="24"/>
          <w:szCs w:val="24"/>
        </w:rPr>
        <w:t xml:space="preserve"> The Parish</w:t>
      </w:r>
      <w:r>
        <w:rPr>
          <w:sz w:val="24"/>
          <w:szCs w:val="24"/>
        </w:rPr>
        <w:t xml:space="preserve"> Clerk</w:t>
      </w:r>
      <w:r w:rsidRPr="0072767D">
        <w:rPr>
          <w:sz w:val="24"/>
          <w:szCs w:val="24"/>
        </w:rPr>
        <w:t xml:space="preserve"> will now contact the ERYC with</w:t>
      </w:r>
      <w:r>
        <w:rPr>
          <w:sz w:val="24"/>
          <w:szCs w:val="24"/>
        </w:rPr>
        <w:t xml:space="preserve"> an order and</w:t>
      </w:r>
      <w:r w:rsidRPr="0072767D">
        <w:rPr>
          <w:sz w:val="24"/>
          <w:szCs w:val="24"/>
        </w:rPr>
        <w:t xml:space="preserve"> justification for the need for a bi</w:t>
      </w:r>
      <w:r>
        <w:rPr>
          <w:sz w:val="24"/>
          <w:szCs w:val="24"/>
        </w:rPr>
        <w:t>n on South End.</w:t>
      </w:r>
      <w:r w:rsidRPr="0072767D">
        <w:rPr>
          <w:sz w:val="24"/>
          <w:szCs w:val="24"/>
        </w:rPr>
        <w:t xml:space="preserve"> </w:t>
      </w:r>
    </w:p>
    <w:p w14:paraId="05C4F392" w14:textId="77777777" w:rsidR="007855CD" w:rsidRDefault="007855CD" w:rsidP="007855CD">
      <w:pPr>
        <w:pStyle w:val="ListParagraph"/>
        <w:numPr>
          <w:ilvl w:val="0"/>
          <w:numId w:val="1"/>
        </w:numPr>
        <w:rPr>
          <w:b/>
          <w:bCs/>
          <w:sz w:val="24"/>
          <w:szCs w:val="24"/>
        </w:rPr>
      </w:pPr>
      <w:r>
        <w:rPr>
          <w:b/>
          <w:bCs/>
          <w:sz w:val="24"/>
          <w:szCs w:val="24"/>
        </w:rPr>
        <w:t xml:space="preserve">Phone Box update </w:t>
      </w:r>
      <w:r>
        <w:rPr>
          <w:sz w:val="24"/>
          <w:szCs w:val="24"/>
        </w:rPr>
        <w:t>– Men in Sheds are in the process of building the shelving, they have confirmed that the shelving will be raised up off the ground to eliminate concerns about damp and there will be room at the top for posters.</w:t>
      </w:r>
    </w:p>
    <w:p w14:paraId="6FC0DA8A" w14:textId="77777777" w:rsidR="007855CD" w:rsidRPr="002D7E33" w:rsidRDefault="007855CD" w:rsidP="007855CD">
      <w:pPr>
        <w:pStyle w:val="ListParagraph"/>
        <w:numPr>
          <w:ilvl w:val="0"/>
          <w:numId w:val="1"/>
        </w:numPr>
        <w:rPr>
          <w:b/>
          <w:bCs/>
          <w:sz w:val="24"/>
          <w:szCs w:val="24"/>
        </w:rPr>
      </w:pPr>
      <w:r>
        <w:rPr>
          <w:b/>
          <w:bCs/>
          <w:sz w:val="24"/>
          <w:szCs w:val="24"/>
        </w:rPr>
        <w:t>Update on South End footpath</w:t>
      </w:r>
      <w:r>
        <w:rPr>
          <w:sz w:val="24"/>
          <w:szCs w:val="24"/>
        </w:rPr>
        <w:t xml:space="preserve"> – Works are complete – barring one place they have missed. Comments have been made regarding standing water.</w:t>
      </w:r>
    </w:p>
    <w:p w14:paraId="548CCA4E" w14:textId="77777777" w:rsidR="007855CD" w:rsidRPr="00547AC4" w:rsidRDefault="007855CD" w:rsidP="007855CD">
      <w:pPr>
        <w:pStyle w:val="ListParagraph"/>
        <w:numPr>
          <w:ilvl w:val="0"/>
          <w:numId w:val="1"/>
        </w:numPr>
        <w:rPr>
          <w:b/>
          <w:bCs/>
          <w:sz w:val="24"/>
          <w:szCs w:val="24"/>
        </w:rPr>
      </w:pPr>
      <w:r>
        <w:rPr>
          <w:b/>
          <w:bCs/>
          <w:sz w:val="24"/>
          <w:szCs w:val="24"/>
        </w:rPr>
        <w:t>Overhanging Trees and Bushes</w:t>
      </w:r>
      <w:r>
        <w:rPr>
          <w:sz w:val="24"/>
          <w:szCs w:val="24"/>
        </w:rPr>
        <w:t xml:space="preserve"> – Problem trees have been photographed by Cllr. Hunt and Cllr. Gardham, it was decided that it is best to speak to the resident face to face rather than sending a letter.  Often following discussion the Parishioner can see </w:t>
      </w:r>
      <w:r>
        <w:rPr>
          <w:sz w:val="24"/>
          <w:szCs w:val="24"/>
        </w:rPr>
        <w:lastRenderedPageBreak/>
        <w:t>the issue and will happily rectify it.  Rosewell Cottage and East Leigh continue to be a problem, and have been recorded by the ERYC. The Parish Clerk will send the photographs of these two properties to Jim McGovern, ERYC.</w:t>
      </w:r>
    </w:p>
    <w:p w14:paraId="3839FB03" w14:textId="77777777" w:rsidR="007855CD" w:rsidRDefault="007855CD" w:rsidP="007855CD">
      <w:pPr>
        <w:rPr>
          <w:b/>
          <w:bCs/>
          <w:sz w:val="24"/>
          <w:szCs w:val="24"/>
        </w:rPr>
      </w:pPr>
    </w:p>
    <w:p w14:paraId="235F726A" w14:textId="77777777" w:rsidR="007855CD" w:rsidRDefault="007855CD" w:rsidP="007855CD">
      <w:pPr>
        <w:rPr>
          <w:b/>
          <w:bCs/>
          <w:sz w:val="24"/>
          <w:szCs w:val="24"/>
        </w:rPr>
      </w:pPr>
      <w:r>
        <w:rPr>
          <w:b/>
          <w:bCs/>
          <w:sz w:val="24"/>
          <w:szCs w:val="24"/>
        </w:rPr>
        <w:t>41/21</w:t>
      </w:r>
      <w:r>
        <w:rPr>
          <w:b/>
          <w:bCs/>
          <w:sz w:val="24"/>
          <w:szCs w:val="24"/>
        </w:rPr>
        <w:tab/>
        <w:t>FINANCES</w:t>
      </w:r>
    </w:p>
    <w:p w14:paraId="1FB51B8F" w14:textId="77777777" w:rsidR="007855CD" w:rsidRDefault="007855CD" w:rsidP="007855CD">
      <w:pPr>
        <w:rPr>
          <w:sz w:val="24"/>
          <w:szCs w:val="24"/>
        </w:rPr>
      </w:pPr>
      <w:r>
        <w:rPr>
          <w:sz w:val="24"/>
          <w:szCs w:val="24"/>
        </w:rPr>
        <w:t>Current Account Balance - £5253.13</w:t>
      </w:r>
    </w:p>
    <w:p w14:paraId="01EF08A2" w14:textId="77777777" w:rsidR="007855CD" w:rsidRDefault="007855CD" w:rsidP="007855CD">
      <w:pPr>
        <w:rPr>
          <w:sz w:val="24"/>
          <w:szCs w:val="24"/>
        </w:rPr>
      </w:pPr>
      <w:r>
        <w:rPr>
          <w:b/>
          <w:bCs/>
          <w:i/>
          <w:iCs/>
          <w:sz w:val="24"/>
          <w:szCs w:val="24"/>
        </w:rPr>
        <w:t xml:space="preserve">RESOLVED: </w:t>
      </w:r>
      <w:r>
        <w:rPr>
          <w:sz w:val="24"/>
          <w:szCs w:val="24"/>
        </w:rPr>
        <w:t>The following payments were approved for action by the Chairman:</w:t>
      </w:r>
    </w:p>
    <w:p w14:paraId="4A2ACD7F" w14:textId="31C42608" w:rsidR="007855CD" w:rsidRDefault="007855CD" w:rsidP="007855CD">
      <w:pPr>
        <w:rPr>
          <w:sz w:val="24"/>
          <w:szCs w:val="24"/>
        </w:rPr>
      </w:pPr>
      <w:r>
        <w:rPr>
          <w:sz w:val="24"/>
          <w:szCs w:val="24"/>
        </w:rPr>
        <w:t xml:space="preserve">Cllr. Hunt - </w:t>
      </w:r>
      <w:r w:rsidRPr="00ED4D15">
        <w:rPr>
          <w:sz w:val="24"/>
          <w:szCs w:val="24"/>
        </w:rPr>
        <w:t>£270</w:t>
      </w:r>
      <w:r>
        <w:rPr>
          <w:sz w:val="24"/>
          <w:szCs w:val="24"/>
        </w:rPr>
        <w:t>. Picnic bench for the village plot, made by Woodend Sawmill</w:t>
      </w:r>
      <w:r w:rsidR="002404E0">
        <w:rPr>
          <w:sz w:val="24"/>
          <w:szCs w:val="24"/>
        </w:rPr>
        <w:t>.</w:t>
      </w:r>
      <w:r>
        <w:rPr>
          <w:sz w:val="24"/>
          <w:szCs w:val="24"/>
        </w:rPr>
        <w:t>.</w:t>
      </w:r>
    </w:p>
    <w:p w14:paraId="671A6624" w14:textId="77777777" w:rsidR="007855CD" w:rsidRDefault="007855CD" w:rsidP="007855CD">
      <w:pPr>
        <w:rPr>
          <w:sz w:val="24"/>
          <w:szCs w:val="24"/>
        </w:rPr>
      </w:pPr>
      <w:r>
        <w:rPr>
          <w:sz w:val="24"/>
          <w:szCs w:val="24"/>
        </w:rPr>
        <w:t>HMRC payment – £13</w:t>
      </w:r>
    </w:p>
    <w:p w14:paraId="7ACD5E39" w14:textId="77777777" w:rsidR="007855CD" w:rsidRDefault="007855CD" w:rsidP="007855CD">
      <w:pPr>
        <w:rPr>
          <w:sz w:val="24"/>
          <w:szCs w:val="24"/>
        </w:rPr>
      </w:pPr>
      <w:r>
        <w:rPr>
          <w:sz w:val="24"/>
          <w:szCs w:val="24"/>
        </w:rPr>
        <w:t>Jane Stewart final pay - £52.10</w:t>
      </w:r>
    </w:p>
    <w:p w14:paraId="33A4A72B" w14:textId="77777777" w:rsidR="007855CD" w:rsidRDefault="007855CD" w:rsidP="007855CD">
      <w:pPr>
        <w:rPr>
          <w:sz w:val="24"/>
          <w:szCs w:val="24"/>
        </w:rPr>
      </w:pPr>
    </w:p>
    <w:p w14:paraId="4EADFD34" w14:textId="77777777" w:rsidR="007855CD" w:rsidRPr="004F0F20" w:rsidRDefault="007855CD" w:rsidP="007855CD">
      <w:pPr>
        <w:rPr>
          <w:color w:val="FF0000"/>
          <w:sz w:val="24"/>
          <w:szCs w:val="24"/>
        </w:rPr>
      </w:pPr>
      <w:r>
        <w:rPr>
          <w:b/>
          <w:bCs/>
          <w:sz w:val="24"/>
          <w:szCs w:val="24"/>
        </w:rPr>
        <w:t>42/21</w:t>
      </w:r>
      <w:r>
        <w:rPr>
          <w:b/>
          <w:bCs/>
          <w:sz w:val="24"/>
          <w:szCs w:val="24"/>
        </w:rPr>
        <w:tab/>
        <w:t xml:space="preserve">ALLOCATION OF WATCHING BRIEFS </w:t>
      </w:r>
    </w:p>
    <w:p w14:paraId="03D792E7" w14:textId="6D572422" w:rsidR="007855CD" w:rsidRPr="000818DC" w:rsidRDefault="007855CD" w:rsidP="007855CD">
      <w:pPr>
        <w:ind w:left="360"/>
        <w:rPr>
          <w:sz w:val="28"/>
          <w:szCs w:val="28"/>
        </w:rPr>
      </w:pPr>
      <w:r>
        <w:rPr>
          <w:b/>
          <w:bCs/>
          <w:i/>
          <w:iCs/>
          <w:sz w:val="24"/>
          <w:szCs w:val="24"/>
        </w:rPr>
        <w:t xml:space="preserve">RESOLVED: </w:t>
      </w:r>
      <w:r>
        <w:rPr>
          <w:sz w:val="24"/>
          <w:szCs w:val="24"/>
        </w:rPr>
        <w:t>The Watching Briefs were distributed amongst the Parish Councillors as follows:</w:t>
      </w:r>
    </w:p>
    <w:p w14:paraId="002B67B0"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Welcome letter and village info</w:t>
      </w:r>
      <w:r>
        <w:rPr>
          <w:rFonts w:cstheme="minorHAnsi"/>
          <w:sz w:val="24"/>
          <w:szCs w:val="24"/>
        </w:rPr>
        <w:t xml:space="preserve"> -  The Clerk</w:t>
      </w:r>
    </w:p>
    <w:p w14:paraId="1C356E28"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Liaison with Playing Field – Cllr</w:t>
      </w:r>
      <w:r>
        <w:rPr>
          <w:rFonts w:cstheme="minorHAnsi"/>
          <w:sz w:val="24"/>
          <w:szCs w:val="24"/>
        </w:rPr>
        <w:t>.</w:t>
      </w:r>
      <w:r w:rsidRPr="000818DC">
        <w:rPr>
          <w:rFonts w:cstheme="minorHAnsi"/>
          <w:sz w:val="24"/>
          <w:szCs w:val="24"/>
        </w:rPr>
        <w:t xml:space="preserve"> Hunt</w:t>
      </w:r>
    </w:p>
    <w:p w14:paraId="48CFB63F"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Liaison with Village Hall including phone box – Cllr</w:t>
      </w:r>
      <w:r>
        <w:rPr>
          <w:rFonts w:cstheme="minorHAnsi"/>
          <w:sz w:val="24"/>
          <w:szCs w:val="24"/>
        </w:rPr>
        <w:t>.</w:t>
      </w:r>
      <w:r w:rsidRPr="000818DC">
        <w:rPr>
          <w:rFonts w:cstheme="minorHAnsi"/>
          <w:sz w:val="24"/>
          <w:szCs w:val="24"/>
        </w:rPr>
        <w:t xml:space="preserve"> Henley</w:t>
      </w:r>
    </w:p>
    <w:p w14:paraId="638F5C36"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 xml:space="preserve">Village planters </w:t>
      </w:r>
      <w:r>
        <w:rPr>
          <w:rFonts w:cstheme="minorHAnsi"/>
          <w:sz w:val="24"/>
          <w:szCs w:val="24"/>
        </w:rPr>
        <w:t>– [Mrs Taplin Breckstreet Lane, Mrs Westerby Mill Lane,  Mrs Henley Southfield Lane]</w:t>
      </w:r>
    </w:p>
    <w:p w14:paraId="0DD16ED8"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Community planter (see 2)</w:t>
      </w:r>
      <w:r>
        <w:rPr>
          <w:rFonts w:cstheme="minorHAnsi"/>
          <w:sz w:val="24"/>
          <w:szCs w:val="24"/>
        </w:rPr>
        <w:t xml:space="preserve"> – Cllr. Hunt</w:t>
      </w:r>
    </w:p>
    <w:p w14:paraId="3696052C"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Village plot</w:t>
      </w:r>
      <w:r>
        <w:rPr>
          <w:rFonts w:cstheme="minorHAnsi"/>
          <w:sz w:val="24"/>
          <w:szCs w:val="24"/>
        </w:rPr>
        <w:t xml:space="preserve"> -Cllr Wealleans</w:t>
      </w:r>
    </w:p>
    <w:p w14:paraId="3451455F"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Footpaths – public</w:t>
      </w:r>
      <w:r>
        <w:rPr>
          <w:rFonts w:cstheme="minorHAnsi"/>
          <w:sz w:val="24"/>
          <w:szCs w:val="24"/>
        </w:rPr>
        <w:t xml:space="preserve">    Cllr Gardham</w:t>
      </w:r>
    </w:p>
    <w:p w14:paraId="2CDF25EE"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Footpaths – roadside</w:t>
      </w:r>
      <w:r>
        <w:rPr>
          <w:rFonts w:cstheme="minorHAnsi"/>
          <w:sz w:val="24"/>
          <w:szCs w:val="24"/>
        </w:rPr>
        <w:t xml:space="preserve">   Cllr Gardham</w:t>
      </w:r>
    </w:p>
    <w:p w14:paraId="07BEDBD4"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Highways</w:t>
      </w:r>
      <w:r>
        <w:rPr>
          <w:rFonts w:cstheme="minorHAnsi"/>
          <w:sz w:val="24"/>
          <w:szCs w:val="24"/>
        </w:rPr>
        <w:t xml:space="preserve"> – Cllr. Chapman</w:t>
      </w:r>
    </w:p>
    <w:p w14:paraId="4004089E"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Transport Champion</w:t>
      </w:r>
      <w:r>
        <w:rPr>
          <w:rFonts w:cstheme="minorHAnsi"/>
          <w:sz w:val="24"/>
          <w:szCs w:val="24"/>
        </w:rPr>
        <w:t xml:space="preserve"> – Cllr Henley</w:t>
      </w:r>
    </w:p>
    <w:p w14:paraId="75CB5C81"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Drainage/dykes</w:t>
      </w:r>
      <w:r>
        <w:rPr>
          <w:rFonts w:cstheme="minorHAnsi"/>
          <w:sz w:val="24"/>
          <w:szCs w:val="24"/>
        </w:rPr>
        <w:t xml:space="preserve"> – Cllr Johnson</w:t>
      </w:r>
    </w:p>
    <w:p w14:paraId="15A8A92B"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Noticeboard and benches (street furniture) and street lamps</w:t>
      </w:r>
      <w:r>
        <w:rPr>
          <w:rFonts w:cstheme="minorHAnsi"/>
          <w:sz w:val="24"/>
          <w:szCs w:val="24"/>
        </w:rPr>
        <w:t xml:space="preserve">  Cllr Underwood</w:t>
      </w:r>
    </w:p>
    <w:p w14:paraId="026E841B"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Defibrillator</w:t>
      </w:r>
      <w:r>
        <w:rPr>
          <w:rFonts w:cstheme="minorHAnsi"/>
          <w:sz w:val="24"/>
          <w:szCs w:val="24"/>
        </w:rPr>
        <w:t xml:space="preserve"> – Cllr Gascoyne</w:t>
      </w:r>
    </w:p>
    <w:p w14:paraId="64CEBD19" w14:textId="77777777" w:rsidR="007855CD" w:rsidRPr="000818DC" w:rsidRDefault="007855CD" w:rsidP="007855CD">
      <w:pPr>
        <w:pStyle w:val="ListParagraph"/>
        <w:numPr>
          <w:ilvl w:val="0"/>
          <w:numId w:val="2"/>
        </w:numPr>
        <w:spacing w:line="256" w:lineRule="auto"/>
        <w:rPr>
          <w:rFonts w:cstheme="minorHAnsi"/>
          <w:sz w:val="24"/>
          <w:szCs w:val="24"/>
        </w:rPr>
      </w:pPr>
      <w:r w:rsidRPr="000818DC">
        <w:rPr>
          <w:rFonts w:cstheme="minorHAnsi"/>
          <w:sz w:val="24"/>
          <w:szCs w:val="24"/>
        </w:rPr>
        <w:t xml:space="preserve">Western Parishes Liaison Group </w:t>
      </w:r>
      <w:r>
        <w:rPr>
          <w:rFonts w:cstheme="minorHAnsi"/>
          <w:sz w:val="24"/>
          <w:szCs w:val="24"/>
        </w:rPr>
        <w:t xml:space="preserve">  Cllr Henley</w:t>
      </w:r>
    </w:p>
    <w:p w14:paraId="6A395840" w14:textId="77777777" w:rsidR="007855CD" w:rsidRDefault="007855CD" w:rsidP="007855CD">
      <w:pPr>
        <w:pStyle w:val="ListParagraph"/>
        <w:rPr>
          <w:b/>
          <w:bCs/>
          <w:sz w:val="24"/>
          <w:szCs w:val="24"/>
        </w:rPr>
      </w:pPr>
    </w:p>
    <w:p w14:paraId="34FB7CDF" w14:textId="77777777" w:rsidR="007855CD" w:rsidRDefault="007855CD" w:rsidP="007855CD">
      <w:pPr>
        <w:rPr>
          <w:b/>
          <w:bCs/>
          <w:sz w:val="24"/>
          <w:szCs w:val="24"/>
        </w:rPr>
      </w:pPr>
      <w:r>
        <w:rPr>
          <w:b/>
          <w:bCs/>
          <w:sz w:val="24"/>
          <w:szCs w:val="24"/>
        </w:rPr>
        <w:t>43</w:t>
      </w:r>
      <w:r w:rsidRPr="004B6E05">
        <w:rPr>
          <w:b/>
          <w:bCs/>
          <w:sz w:val="24"/>
          <w:szCs w:val="24"/>
        </w:rPr>
        <w:t xml:space="preserve">/21 </w:t>
      </w:r>
      <w:r>
        <w:rPr>
          <w:b/>
          <w:bCs/>
          <w:sz w:val="24"/>
          <w:szCs w:val="24"/>
        </w:rPr>
        <w:t>SPEEDING SURVEY</w:t>
      </w:r>
    </w:p>
    <w:p w14:paraId="2EF246E3" w14:textId="7CC0E674" w:rsidR="007855CD" w:rsidRPr="00933422" w:rsidRDefault="007855CD" w:rsidP="007855CD">
      <w:pPr>
        <w:rPr>
          <w:sz w:val="24"/>
          <w:szCs w:val="24"/>
        </w:rPr>
      </w:pPr>
      <w:r w:rsidRPr="00ED4D15">
        <w:rPr>
          <w:sz w:val="24"/>
          <w:szCs w:val="24"/>
        </w:rPr>
        <w:t>A speeding survey was carried out on North End on 6</w:t>
      </w:r>
      <w:r w:rsidRPr="00ED4D15">
        <w:rPr>
          <w:sz w:val="24"/>
          <w:szCs w:val="24"/>
          <w:vertAlign w:val="superscript"/>
        </w:rPr>
        <w:t>th</w:t>
      </w:r>
      <w:r w:rsidRPr="00ED4D15">
        <w:rPr>
          <w:sz w:val="24"/>
          <w:szCs w:val="24"/>
        </w:rPr>
        <w:t xml:space="preserve"> Sept, Cllr. Henley suggested to </w:t>
      </w:r>
      <w:r w:rsidR="00ED4D15" w:rsidRPr="00ED4D15">
        <w:rPr>
          <w:sz w:val="24"/>
          <w:szCs w:val="24"/>
        </w:rPr>
        <w:t>the organisers</w:t>
      </w:r>
      <w:r w:rsidRPr="00ED4D15">
        <w:rPr>
          <w:sz w:val="24"/>
          <w:szCs w:val="24"/>
        </w:rPr>
        <w:t xml:space="preserve"> that </w:t>
      </w:r>
      <w:r>
        <w:rPr>
          <w:sz w:val="24"/>
          <w:szCs w:val="24"/>
        </w:rPr>
        <w:t xml:space="preserve">Mill Lane would have been a better location, as this is the area of Seaton Ross that suffers more with speeding.  </w:t>
      </w:r>
      <w:r w:rsidR="00ED4D15">
        <w:rPr>
          <w:sz w:val="24"/>
          <w:szCs w:val="24"/>
        </w:rPr>
        <w:t>They have</w:t>
      </w:r>
      <w:r>
        <w:rPr>
          <w:sz w:val="24"/>
          <w:szCs w:val="24"/>
        </w:rPr>
        <w:t xml:space="preserve"> agreed to</w:t>
      </w:r>
      <w:r w:rsidR="00ED4D15">
        <w:rPr>
          <w:sz w:val="24"/>
          <w:szCs w:val="24"/>
        </w:rPr>
        <w:t xml:space="preserve"> carry out a survey here.</w:t>
      </w:r>
    </w:p>
    <w:p w14:paraId="1F963E12" w14:textId="77777777" w:rsidR="007855CD" w:rsidRDefault="007855CD" w:rsidP="007855CD">
      <w:pPr>
        <w:rPr>
          <w:b/>
          <w:bCs/>
          <w:sz w:val="24"/>
          <w:szCs w:val="24"/>
        </w:rPr>
      </w:pPr>
    </w:p>
    <w:p w14:paraId="61D7F694" w14:textId="77777777" w:rsidR="007855CD" w:rsidRDefault="007855CD" w:rsidP="007855CD">
      <w:pPr>
        <w:rPr>
          <w:b/>
          <w:bCs/>
          <w:sz w:val="24"/>
          <w:szCs w:val="24"/>
        </w:rPr>
      </w:pPr>
    </w:p>
    <w:p w14:paraId="351B74E4" w14:textId="77777777" w:rsidR="007855CD" w:rsidRPr="00F62FFD" w:rsidRDefault="007855CD" w:rsidP="007855CD">
      <w:pPr>
        <w:rPr>
          <w:rFonts w:cstheme="minorHAnsi"/>
          <w:b/>
          <w:bCs/>
          <w:sz w:val="24"/>
          <w:szCs w:val="24"/>
        </w:rPr>
      </w:pPr>
      <w:r w:rsidRPr="00F62FFD">
        <w:rPr>
          <w:rFonts w:cstheme="minorHAnsi"/>
          <w:b/>
          <w:bCs/>
          <w:sz w:val="24"/>
          <w:szCs w:val="24"/>
        </w:rPr>
        <w:lastRenderedPageBreak/>
        <w:t xml:space="preserve">44/21 PLANNING CONSULTATIONS </w:t>
      </w:r>
    </w:p>
    <w:p w14:paraId="79602298" w14:textId="77777777" w:rsidR="007855CD" w:rsidRDefault="007855CD" w:rsidP="007855CD">
      <w:pPr>
        <w:rPr>
          <w:rFonts w:cstheme="minorHAnsi"/>
          <w:sz w:val="24"/>
          <w:szCs w:val="24"/>
        </w:rPr>
      </w:pPr>
      <w:r w:rsidRPr="00F62FFD">
        <w:rPr>
          <w:rFonts w:cstheme="minorHAnsi"/>
          <w:sz w:val="24"/>
          <w:szCs w:val="24"/>
          <w:shd w:val="clear" w:color="auto" w:fill="FFFFFF"/>
        </w:rPr>
        <w:t xml:space="preserve">21/03388/PLF </w:t>
      </w:r>
      <w:hyperlink r:id="rId5" w:tgtFrame="_blank" w:history="1">
        <w:r w:rsidRPr="00F62FFD">
          <w:rPr>
            <w:rStyle w:val="Hyperlink"/>
            <w:rFonts w:cstheme="minorHAnsi"/>
            <w:color w:val="auto"/>
            <w:sz w:val="24"/>
            <w:szCs w:val="24"/>
            <w:u w:val="none"/>
          </w:rPr>
          <w:t>Erection of 8 dwellings following demolition of farm buildings, conversion of a barn to dwelling and associated works and infrastructure - West House Farm West End Seaton Ross East Riding Of Yorkshire YO42 4NN</w:t>
        </w:r>
      </w:hyperlink>
    </w:p>
    <w:p w14:paraId="781C2444" w14:textId="77777777" w:rsidR="007855CD" w:rsidRDefault="007855CD" w:rsidP="007855CD">
      <w:pPr>
        <w:rPr>
          <w:rFonts w:cstheme="minorHAnsi"/>
          <w:sz w:val="24"/>
          <w:szCs w:val="24"/>
        </w:rPr>
      </w:pPr>
      <w:r>
        <w:rPr>
          <w:rFonts w:cstheme="minorHAnsi"/>
          <w:sz w:val="24"/>
          <w:szCs w:val="24"/>
        </w:rPr>
        <w:t xml:space="preserve">The Parish Council discussed the proposed development, it was decided to comment to ERYC and recommend that it goes to the Western Area planning sub-committee. </w:t>
      </w:r>
    </w:p>
    <w:p w14:paraId="6AA83911" w14:textId="77777777" w:rsidR="007855CD" w:rsidRPr="0067795F" w:rsidRDefault="007855CD" w:rsidP="007855CD">
      <w:pPr>
        <w:rPr>
          <w:rFonts w:cstheme="minorHAnsi"/>
          <w:sz w:val="24"/>
          <w:szCs w:val="24"/>
        </w:rPr>
      </w:pPr>
      <w:r>
        <w:rPr>
          <w:rFonts w:cstheme="minorHAnsi"/>
          <w:sz w:val="24"/>
          <w:szCs w:val="24"/>
        </w:rPr>
        <w:t>Comments made were:</w:t>
      </w:r>
    </w:p>
    <w:p w14:paraId="52A21E76" w14:textId="77777777" w:rsidR="007855CD" w:rsidRPr="005B07F7" w:rsidRDefault="007855CD" w:rsidP="007855CD">
      <w:pPr>
        <w:pStyle w:val="ListParagraph"/>
        <w:numPr>
          <w:ilvl w:val="0"/>
          <w:numId w:val="3"/>
        </w:numPr>
        <w:rPr>
          <w:rFonts w:cstheme="minorHAnsi"/>
          <w:sz w:val="24"/>
          <w:szCs w:val="24"/>
        </w:rPr>
      </w:pPr>
      <w:r w:rsidRPr="00BB64DC">
        <w:rPr>
          <w:rFonts w:cstheme="minorHAnsi"/>
          <w:sz w:val="24"/>
          <w:szCs w:val="24"/>
        </w:rPr>
        <w:t>Positives – smaller properties aimed at first time buyers</w:t>
      </w:r>
      <w:r>
        <w:rPr>
          <w:rFonts w:cstheme="minorHAnsi"/>
          <w:sz w:val="24"/>
          <w:szCs w:val="24"/>
        </w:rPr>
        <w:t>, in keeping with existing semi-detached properties down West End.  Interesting design.</w:t>
      </w:r>
    </w:p>
    <w:p w14:paraId="3077742D" w14:textId="77777777" w:rsidR="007855CD" w:rsidRPr="00C6717B" w:rsidRDefault="007855CD" w:rsidP="007855CD">
      <w:pPr>
        <w:pStyle w:val="ListParagraph"/>
        <w:numPr>
          <w:ilvl w:val="0"/>
          <w:numId w:val="3"/>
        </w:numPr>
        <w:rPr>
          <w:rFonts w:cstheme="minorHAnsi"/>
          <w:sz w:val="24"/>
          <w:szCs w:val="24"/>
        </w:rPr>
      </w:pPr>
      <w:r w:rsidRPr="00C6717B">
        <w:rPr>
          <w:rFonts w:cstheme="minorHAnsi"/>
          <w:sz w:val="24"/>
          <w:szCs w:val="24"/>
        </w:rPr>
        <w:t>A large scale development for Seaton Ross, not in keeping with the linear style of the rest of the village</w:t>
      </w:r>
      <w:r>
        <w:rPr>
          <w:rFonts w:cstheme="minorHAnsi"/>
          <w:sz w:val="24"/>
          <w:szCs w:val="24"/>
        </w:rPr>
        <w:t xml:space="preserve"> more of a cul-de-sac design </w:t>
      </w:r>
    </w:p>
    <w:p w14:paraId="71B0BDFB" w14:textId="77777777" w:rsidR="007855CD" w:rsidRDefault="007855CD" w:rsidP="007855CD">
      <w:pPr>
        <w:pStyle w:val="ListParagraph"/>
        <w:numPr>
          <w:ilvl w:val="0"/>
          <w:numId w:val="3"/>
        </w:numPr>
        <w:rPr>
          <w:rFonts w:cstheme="minorHAnsi"/>
          <w:sz w:val="24"/>
          <w:szCs w:val="24"/>
        </w:rPr>
      </w:pPr>
      <w:r>
        <w:rPr>
          <w:rFonts w:cstheme="minorHAnsi"/>
          <w:sz w:val="24"/>
          <w:szCs w:val="24"/>
        </w:rPr>
        <w:t xml:space="preserve">Plots 6, 7 &amp; 8 </w:t>
      </w:r>
      <w:r w:rsidRPr="00BB64DC">
        <w:rPr>
          <w:rFonts w:cstheme="minorHAnsi"/>
          <w:sz w:val="24"/>
          <w:szCs w:val="24"/>
        </w:rPr>
        <w:t xml:space="preserve"> </w:t>
      </w:r>
      <w:r>
        <w:rPr>
          <w:rFonts w:cstheme="minorHAnsi"/>
          <w:sz w:val="24"/>
          <w:szCs w:val="24"/>
        </w:rPr>
        <w:t xml:space="preserve">positioned </w:t>
      </w:r>
      <w:r w:rsidRPr="00BB64DC">
        <w:rPr>
          <w:rFonts w:cstheme="minorHAnsi"/>
          <w:sz w:val="24"/>
          <w:szCs w:val="24"/>
        </w:rPr>
        <w:t xml:space="preserve">outside the </w:t>
      </w:r>
      <w:r w:rsidR="006F7206">
        <w:rPr>
          <w:rFonts w:cstheme="minorHAnsi"/>
          <w:sz w:val="24"/>
          <w:szCs w:val="24"/>
        </w:rPr>
        <w:t xml:space="preserve">village </w:t>
      </w:r>
      <w:r w:rsidRPr="00BB64DC">
        <w:rPr>
          <w:rFonts w:cstheme="minorHAnsi"/>
          <w:sz w:val="24"/>
          <w:szCs w:val="24"/>
        </w:rPr>
        <w:t xml:space="preserve">development limit </w:t>
      </w:r>
    </w:p>
    <w:p w14:paraId="24754C02" w14:textId="77777777" w:rsidR="007855CD" w:rsidRDefault="007855CD" w:rsidP="007855CD">
      <w:pPr>
        <w:pStyle w:val="ListParagraph"/>
        <w:numPr>
          <w:ilvl w:val="0"/>
          <w:numId w:val="3"/>
        </w:numPr>
        <w:rPr>
          <w:rFonts w:cstheme="minorHAnsi"/>
          <w:sz w:val="24"/>
          <w:szCs w:val="24"/>
        </w:rPr>
      </w:pPr>
      <w:r>
        <w:rPr>
          <w:rFonts w:cstheme="minorHAnsi"/>
          <w:sz w:val="24"/>
          <w:szCs w:val="24"/>
        </w:rPr>
        <w:t>Worries about increased traffic down West End given the width and condition of the existing access road to West House Farm</w:t>
      </w:r>
    </w:p>
    <w:p w14:paraId="42F1AC16" w14:textId="77777777" w:rsidR="007855CD" w:rsidRDefault="007855CD" w:rsidP="007855CD">
      <w:pPr>
        <w:pStyle w:val="ListParagraph"/>
        <w:numPr>
          <w:ilvl w:val="0"/>
          <w:numId w:val="3"/>
        </w:numPr>
        <w:rPr>
          <w:rFonts w:cstheme="minorHAnsi"/>
          <w:sz w:val="24"/>
          <w:szCs w:val="24"/>
        </w:rPr>
      </w:pPr>
      <w:r>
        <w:rPr>
          <w:rFonts w:cstheme="minorHAnsi"/>
          <w:sz w:val="24"/>
          <w:szCs w:val="24"/>
        </w:rPr>
        <w:t>S</w:t>
      </w:r>
      <w:r w:rsidRPr="00BB64DC">
        <w:rPr>
          <w:rFonts w:cstheme="minorHAnsi"/>
          <w:sz w:val="24"/>
          <w:szCs w:val="24"/>
        </w:rPr>
        <w:t>hortage of parking spaces</w:t>
      </w:r>
      <w:r>
        <w:rPr>
          <w:rFonts w:cstheme="minorHAnsi"/>
          <w:sz w:val="24"/>
          <w:szCs w:val="24"/>
        </w:rPr>
        <w:t xml:space="preserve"> within the development, 2 cars per household needed as there’s no public transport, also need to consider additional vehicles for visitors, delivery, etc. </w:t>
      </w:r>
    </w:p>
    <w:p w14:paraId="4C63AD25" w14:textId="77777777" w:rsidR="007855CD" w:rsidRDefault="007855CD" w:rsidP="007855CD">
      <w:pPr>
        <w:pStyle w:val="ListParagraph"/>
        <w:numPr>
          <w:ilvl w:val="0"/>
          <w:numId w:val="3"/>
        </w:numPr>
        <w:rPr>
          <w:rFonts w:cstheme="minorHAnsi"/>
          <w:sz w:val="24"/>
          <w:szCs w:val="24"/>
        </w:rPr>
      </w:pPr>
      <w:r w:rsidRPr="00BB64DC">
        <w:rPr>
          <w:rFonts w:cstheme="minorHAnsi"/>
          <w:sz w:val="24"/>
          <w:szCs w:val="24"/>
        </w:rPr>
        <w:t>Access to the agricultural fields</w:t>
      </w:r>
      <w:r>
        <w:rPr>
          <w:rFonts w:cstheme="minorHAnsi"/>
          <w:sz w:val="24"/>
          <w:szCs w:val="24"/>
        </w:rPr>
        <w:t xml:space="preserve"> via West End still required – it may not be frequent but access for agricultural machinery is needed24/7</w:t>
      </w:r>
    </w:p>
    <w:p w14:paraId="26F64686" w14:textId="77777777" w:rsidR="007855CD" w:rsidRPr="00D94B62" w:rsidRDefault="007855CD" w:rsidP="007855CD">
      <w:pPr>
        <w:pStyle w:val="ListParagraph"/>
        <w:numPr>
          <w:ilvl w:val="0"/>
          <w:numId w:val="3"/>
        </w:numPr>
        <w:rPr>
          <w:rFonts w:cstheme="minorHAnsi"/>
          <w:sz w:val="24"/>
          <w:szCs w:val="24"/>
        </w:rPr>
      </w:pPr>
      <w:r>
        <w:rPr>
          <w:rFonts w:cstheme="minorHAnsi"/>
          <w:sz w:val="24"/>
          <w:szCs w:val="24"/>
        </w:rPr>
        <w:t>Lack of p</w:t>
      </w:r>
      <w:r w:rsidRPr="00D94B62">
        <w:rPr>
          <w:rFonts w:cstheme="minorHAnsi"/>
          <w:sz w:val="24"/>
          <w:szCs w:val="24"/>
        </w:rPr>
        <w:t>edestrian access</w:t>
      </w:r>
      <w:r>
        <w:rPr>
          <w:rFonts w:cstheme="minorHAnsi"/>
          <w:sz w:val="24"/>
          <w:szCs w:val="24"/>
        </w:rPr>
        <w:t xml:space="preserve"> within the development and the need for the public</w:t>
      </w:r>
      <w:r w:rsidRPr="00D94B62">
        <w:rPr>
          <w:rFonts w:cstheme="minorHAnsi"/>
          <w:sz w:val="24"/>
          <w:szCs w:val="24"/>
        </w:rPr>
        <w:t xml:space="preserve"> footpath</w:t>
      </w:r>
      <w:r>
        <w:rPr>
          <w:rFonts w:cstheme="minorHAnsi"/>
          <w:sz w:val="24"/>
          <w:szCs w:val="24"/>
        </w:rPr>
        <w:t xml:space="preserve"> on West End to be e</w:t>
      </w:r>
      <w:r w:rsidRPr="00D94B62">
        <w:rPr>
          <w:rFonts w:cstheme="minorHAnsi"/>
          <w:sz w:val="24"/>
          <w:szCs w:val="24"/>
        </w:rPr>
        <w:t>xtended.</w:t>
      </w:r>
    </w:p>
    <w:p w14:paraId="50FC539A" w14:textId="77777777" w:rsidR="007855CD" w:rsidRDefault="007855CD" w:rsidP="007855CD">
      <w:pPr>
        <w:pStyle w:val="ListParagraph"/>
        <w:numPr>
          <w:ilvl w:val="0"/>
          <w:numId w:val="3"/>
        </w:numPr>
        <w:rPr>
          <w:rFonts w:cstheme="minorHAnsi"/>
          <w:sz w:val="24"/>
          <w:szCs w:val="24"/>
        </w:rPr>
      </w:pPr>
      <w:r>
        <w:rPr>
          <w:rFonts w:cstheme="minorHAnsi"/>
          <w:sz w:val="24"/>
          <w:szCs w:val="24"/>
        </w:rPr>
        <w:t>Worries from residents regarding existing issues with the water drainage and sewerage down West End. There has been flooding down West End in recent years but this is a Yorkshire Water responsibility.  The Parish Council to write to Yorkshire Water.</w:t>
      </w:r>
    </w:p>
    <w:p w14:paraId="7B201B60" w14:textId="77777777" w:rsidR="007855CD" w:rsidRPr="0061684F" w:rsidRDefault="007855CD" w:rsidP="007855CD">
      <w:pPr>
        <w:pStyle w:val="ListParagraph"/>
        <w:widowControl w:val="0"/>
        <w:numPr>
          <w:ilvl w:val="0"/>
          <w:numId w:val="3"/>
        </w:numPr>
        <w:autoSpaceDE w:val="0"/>
        <w:autoSpaceDN w:val="0"/>
        <w:jc w:val="both"/>
        <w:rPr>
          <w:rFonts w:cs="Garamond"/>
          <w:sz w:val="24"/>
          <w:szCs w:val="24"/>
          <w:lang w:eastAsia="en-GB"/>
        </w:rPr>
      </w:pPr>
      <w:r w:rsidRPr="0061684F">
        <w:rPr>
          <w:rFonts w:cstheme="minorHAnsi"/>
          <w:sz w:val="24"/>
          <w:szCs w:val="24"/>
        </w:rPr>
        <w:t xml:space="preserve">Where are the waste bins going </w:t>
      </w:r>
      <w:r>
        <w:rPr>
          <w:rFonts w:cstheme="minorHAnsi"/>
          <w:sz w:val="24"/>
          <w:szCs w:val="24"/>
        </w:rPr>
        <w:t>to be located on collection day – application suggests dustbin lorry will access via the private road</w:t>
      </w:r>
    </w:p>
    <w:p w14:paraId="19C72950" w14:textId="77777777" w:rsidR="007855CD" w:rsidRPr="007D3F1F" w:rsidRDefault="007855CD" w:rsidP="007855CD">
      <w:pPr>
        <w:pStyle w:val="ListParagraph"/>
        <w:widowControl w:val="0"/>
        <w:numPr>
          <w:ilvl w:val="0"/>
          <w:numId w:val="3"/>
        </w:numPr>
        <w:autoSpaceDE w:val="0"/>
        <w:autoSpaceDN w:val="0"/>
        <w:jc w:val="both"/>
        <w:rPr>
          <w:rFonts w:cs="Garamond"/>
          <w:sz w:val="24"/>
          <w:szCs w:val="24"/>
          <w:lang w:eastAsia="en-GB"/>
        </w:rPr>
      </w:pPr>
      <w:r>
        <w:rPr>
          <w:rFonts w:cstheme="minorHAnsi"/>
          <w:sz w:val="24"/>
          <w:szCs w:val="24"/>
        </w:rPr>
        <w:t>A</w:t>
      </w:r>
      <w:r w:rsidRPr="0061684F">
        <w:rPr>
          <w:rFonts w:cstheme="minorHAnsi"/>
          <w:sz w:val="24"/>
          <w:szCs w:val="24"/>
        </w:rPr>
        <w:t xml:space="preserve"> need for </w:t>
      </w:r>
      <w:r w:rsidRPr="0061684F">
        <w:rPr>
          <w:rFonts w:cs="Garamond"/>
          <w:sz w:val="24"/>
          <w:szCs w:val="24"/>
          <w:lang w:eastAsia="en-GB"/>
        </w:rPr>
        <w:t xml:space="preserve">adequate parking, servicing, manoeuvring, loading and off-loading facilities </w:t>
      </w:r>
      <w:r>
        <w:rPr>
          <w:rFonts w:cs="Garamond"/>
          <w:sz w:val="24"/>
          <w:szCs w:val="24"/>
          <w:lang w:eastAsia="en-GB"/>
        </w:rPr>
        <w:t xml:space="preserve">plus limit to hours of work </w:t>
      </w:r>
      <w:r w:rsidRPr="0061684F">
        <w:rPr>
          <w:rFonts w:cs="Garamond"/>
          <w:sz w:val="24"/>
          <w:szCs w:val="24"/>
          <w:lang w:eastAsia="en-GB"/>
        </w:rPr>
        <w:t>within the site during the construction period of the development for contractors vehicles in the interest of road safety.</w:t>
      </w:r>
      <w:r>
        <w:rPr>
          <w:rFonts w:cs="Garamond"/>
          <w:sz w:val="24"/>
          <w:szCs w:val="24"/>
          <w:lang w:eastAsia="en-GB"/>
        </w:rPr>
        <w:t xml:space="preserve"> Specify hours of work.</w:t>
      </w:r>
    </w:p>
    <w:p w14:paraId="0888AA39" w14:textId="77777777" w:rsidR="007855CD" w:rsidRDefault="007855CD" w:rsidP="007855CD">
      <w:pPr>
        <w:rPr>
          <w:b/>
          <w:bCs/>
          <w:sz w:val="24"/>
          <w:szCs w:val="24"/>
        </w:rPr>
      </w:pPr>
    </w:p>
    <w:p w14:paraId="7DF6FD1B" w14:textId="77777777" w:rsidR="007855CD" w:rsidRDefault="007855CD" w:rsidP="007855CD">
      <w:pPr>
        <w:rPr>
          <w:sz w:val="24"/>
          <w:szCs w:val="24"/>
        </w:rPr>
      </w:pPr>
      <w:r>
        <w:rPr>
          <w:b/>
          <w:bCs/>
          <w:sz w:val="24"/>
          <w:szCs w:val="24"/>
        </w:rPr>
        <w:t>45</w:t>
      </w:r>
      <w:r w:rsidRPr="007B5509">
        <w:rPr>
          <w:b/>
          <w:bCs/>
          <w:sz w:val="24"/>
          <w:szCs w:val="24"/>
        </w:rPr>
        <w:t xml:space="preserve">/21 </w:t>
      </w:r>
      <w:r>
        <w:rPr>
          <w:b/>
          <w:bCs/>
          <w:sz w:val="24"/>
          <w:szCs w:val="24"/>
        </w:rPr>
        <w:t>PLANNING NOTICES</w:t>
      </w:r>
    </w:p>
    <w:p w14:paraId="0759020D" w14:textId="77777777" w:rsidR="007855CD" w:rsidRPr="0059031F" w:rsidRDefault="007855CD" w:rsidP="007855CD">
      <w:pPr>
        <w:rPr>
          <w:sz w:val="24"/>
          <w:szCs w:val="24"/>
        </w:rPr>
      </w:pPr>
      <w:r>
        <w:rPr>
          <w:sz w:val="24"/>
          <w:szCs w:val="24"/>
        </w:rPr>
        <w:t>none</w:t>
      </w:r>
    </w:p>
    <w:p w14:paraId="7CB06F55" w14:textId="77777777" w:rsidR="007855CD" w:rsidRPr="00207E75" w:rsidRDefault="007855CD" w:rsidP="007855CD">
      <w:pPr>
        <w:rPr>
          <w:b/>
          <w:bCs/>
          <w:color w:val="FF0000"/>
          <w:sz w:val="24"/>
          <w:szCs w:val="24"/>
        </w:rPr>
      </w:pPr>
    </w:p>
    <w:p w14:paraId="17ABFC14" w14:textId="77777777" w:rsidR="007855CD" w:rsidRDefault="007855CD" w:rsidP="007855CD">
      <w:pPr>
        <w:rPr>
          <w:sz w:val="24"/>
          <w:szCs w:val="24"/>
        </w:rPr>
      </w:pPr>
      <w:r>
        <w:rPr>
          <w:b/>
          <w:bCs/>
          <w:sz w:val="24"/>
          <w:szCs w:val="24"/>
        </w:rPr>
        <w:t>46</w:t>
      </w:r>
      <w:r w:rsidRPr="007B5509">
        <w:rPr>
          <w:b/>
          <w:bCs/>
          <w:sz w:val="24"/>
          <w:szCs w:val="24"/>
        </w:rPr>
        <w:t xml:space="preserve">/21 </w:t>
      </w:r>
      <w:r>
        <w:rPr>
          <w:b/>
          <w:bCs/>
          <w:sz w:val="24"/>
          <w:szCs w:val="24"/>
        </w:rPr>
        <w:t>COUNCILLOR TRAINING OPPORTUNITIES</w:t>
      </w:r>
    </w:p>
    <w:p w14:paraId="3BF249D5" w14:textId="77777777" w:rsidR="007855CD" w:rsidRPr="00123E12" w:rsidRDefault="007855CD" w:rsidP="007855CD">
      <w:pPr>
        <w:rPr>
          <w:sz w:val="24"/>
          <w:szCs w:val="24"/>
        </w:rPr>
      </w:pPr>
      <w:r>
        <w:rPr>
          <w:sz w:val="24"/>
          <w:szCs w:val="24"/>
        </w:rPr>
        <w:t>ERNLLCA is offering training for new councillors but it is also a useful update for existing councillors and is recommended.  The places fill rapidly but ERNLLCA offers more.  The Clerk will forward details.</w:t>
      </w:r>
    </w:p>
    <w:p w14:paraId="59073D8E" w14:textId="161C42FE" w:rsidR="007855CD" w:rsidRDefault="007855CD" w:rsidP="007855CD">
      <w:pPr>
        <w:rPr>
          <w:sz w:val="24"/>
          <w:szCs w:val="24"/>
        </w:rPr>
      </w:pPr>
      <w:r>
        <w:rPr>
          <w:b/>
          <w:bCs/>
          <w:sz w:val="24"/>
          <w:szCs w:val="24"/>
        </w:rPr>
        <w:lastRenderedPageBreak/>
        <w:t>47</w:t>
      </w:r>
      <w:r w:rsidRPr="00777D90">
        <w:rPr>
          <w:b/>
          <w:bCs/>
          <w:sz w:val="24"/>
          <w:szCs w:val="24"/>
        </w:rPr>
        <w:t xml:space="preserve">/21 </w:t>
      </w:r>
      <w:r w:rsidRPr="00777D90">
        <w:rPr>
          <w:b/>
          <w:bCs/>
          <w:sz w:val="24"/>
          <w:szCs w:val="24"/>
        </w:rPr>
        <w:tab/>
      </w:r>
      <w:r>
        <w:rPr>
          <w:b/>
          <w:bCs/>
          <w:sz w:val="24"/>
          <w:szCs w:val="24"/>
        </w:rPr>
        <w:t xml:space="preserve">CORRESPONDENCE </w:t>
      </w:r>
      <w:r>
        <w:rPr>
          <w:sz w:val="24"/>
          <w:szCs w:val="24"/>
        </w:rPr>
        <w:t>– noted.</w:t>
      </w:r>
    </w:p>
    <w:p w14:paraId="5542BD00" w14:textId="2E146CBB" w:rsidR="00ED4D15" w:rsidRPr="00ED4D15" w:rsidRDefault="00ED4D15" w:rsidP="007855CD">
      <w:pPr>
        <w:rPr>
          <w:b/>
          <w:bCs/>
          <w:sz w:val="24"/>
          <w:szCs w:val="24"/>
        </w:rPr>
      </w:pPr>
      <w:r w:rsidRPr="00ED4D15">
        <w:rPr>
          <w:b/>
          <w:bCs/>
          <w:sz w:val="24"/>
          <w:szCs w:val="24"/>
        </w:rPr>
        <w:t xml:space="preserve">48/21 COUNCILLOR FORUM- </w:t>
      </w:r>
    </w:p>
    <w:p w14:paraId="5B25432D" w14:textId="417CE9BF" w:rsidR="00ED4D15" w:rsidRPr="00ED4D15" w:rsidRDefault="00ED4D15" w:rsidP="00ED4D15">
      <w:pPr>
        <w:pStyle w:val="ListParagraph"/>
        <w:numPr>
          <w:ilvl w:val="0"/>
          <w:numId w:val="4"/>
        </w:numPr>
        <w:spacing w:after="0" w:line="240" w:lineRule="auto"/>
        <w:textAlignment w:val="baseline"/>
        <w:rPr>
          <w:rFonts w:eastAsia="Times New Roman" w:cstheme="minorHAnsi"/>
          <w:iCs/>
          <w:sz w:val="24"/>
          <w:szCs w:val="24"/>
          <w:bdr w:val="none" w:sz="0" w:space="0" w:color="auto" w:frame="1"/>
          <w:lang w:eastAsia="en-GB"/>
        </w:rPr>
      </w:pPr>
      <w:r w:rsidRPr="00ED4D15">
        <w:rPr>
          <w:rFonts w:eastAsia="Times New Roman" w:cstheme="minorHAnsi"/>
          <w:iCs/>
          <w:sz w:val="24"/>
          <w:szCs w:val="24"/>
          <w:bdr w:val="none" w:sz="0" w:space="0" w:color="auto" w:frame="1"/>
          <w:lang w:eastAsia="en-GB"/>
        </w:rPr>
        <w:t xml:space="preserve">New Code of Conduct from ERYC- </w:t>
      </w:r>
      <w:r w:rsidR="00C44375">
        <w:rPr>
          <w:rFonts w:eastAsia="Times New Roman" w:cstheme="minorHAnsi"/>
          <w:iCs/>
          <w:sz w:val="24"/>
          <w:szCs w:val="24"/>
          <w:bdr w:val="none" w:sz="0" w:space="0" w:color="auto" w:frame="1"/>
          <w:lang w:eastAsia="en-GB"/>
        </w:rPr>
        <w:t xml:space="preserve">Clerk </w:t>
      </w:r>
      <w:r w:rsidRPr="00ED4D15">
        <w:rPr>
          <w:rFonts w:eastAsia="Times New Roman" w:cstheme="minorHAnsi"/>
          <w:iCs/>
          <w:sz w:val="24"/>
          <w:szCs w:val="24"/>
          <w:bdr w:val="none" w:sz="0" w:space="0" w:color="auto" w:frame="1"/>
          <w:lang w:eastAsia="en-GB"/>
        </w:rPr>
        <w:t>to check that our code of conduct matches.</w:t>
      </w:r>
    </w:p>
    <w:p w14:paraId="3F8EFB7A" w14:textId="77777777" w:rsidR="00ED4D15" w:rsidRPr="00ED4D15" w:rsidRDefault="00ED4D15" w:rsidP="00ED4D15">
      <w:pPr>
        <w:pStyle w:val="ListParagraph"/>
        <w:numPr>
          <w:ilvl w:val="0"/>
          <w:numId w:val="4"/>
        </w:numPr>
        <w:spacing w:after="0" w:line="240" w:lineRule="auto"/>
        <w:textAlignment w:val="baseline"/>
        <w:rPr>
          <w:rFonts w:eastAsia="Times New Roman" w:cstheme="minorHAnsi"/>
          <w:iCs/>
          <w:sz w:val="24"/>
          <w:szCs w:val="24"/>
          <w:bdr w:val="none" w:sz="0" w:space="0" w:color="auto" w:frame="1"/>
          <w:lang w:eastAsia="en-GB"/>
        </w:rPr>
      </w:pPr>
      <w:r w:rsidRPr="00ED4D15">
        <w:rPr>
          <w:rFonts w:eastAsia="Times New Roman" w:cstheme="minorHAnsi"/>
          <w:iCs/>
          <w:sz w:val="24"/>
          <w:szCs w:val="24"/>
          <w:bdr w:val="none" w:sz="0" w:space="0" w:color="auto" w:frame="1"/>
          <w:lang w:eastAsia="en-GB"/>
        </w:rPr>
        <w:t>KCOM- zoom meeting on Friday 15</w:t>
      </w:r>
      <w:r w:rsidRPr="00ED4D15">
        <w:rPr>
          <w:rFonts w:eastAsia="Times New Roman" w:cstheme="minorHAnsi"/>
          <w:iCs/>
          <w:sz w:val="24"/>
          <w:szCs w:val="24"/>
          <w:bdr w:val="none" w:sz="0" w:space="0" w:color="auto" w:frame="1"/>
          <w:vertAlign w:val="superscript"/>
          <w:lang w:eastAsia="en-GB"/>
        </w:rPr>
        <w:t>th</w:t>
      </w:r>
      <w:r w:rsidRPr="00ED4D15">
        <w:rPr>
          <w:rFonts w:eastAsia="Times New Roman" w:cstheme="minorHAnsi"/>
          <w:iCs/>
          <w:sz w:val="24"/>
          <w:szCs w:val="24"/>
          <w:bdr w:val="none" w:sz="0" w:space="0" w:color="auto" w:frame="1"/>
          <w:lang w:eastAsia="en-GB"/>
        </w:rPr>
        <w:t xml:space="preserve"> October at 3pm to discuss benefits to the village.</w:t>
      </w:r>
    </w:p>
    <w:p w14:paraId="609BFC27" w14:textId="1D0A401D" w:rsidR="00ED4D15" w:rsidRPr="00ED4D15" w:rsidRDefault="00ED4D15" w:rsidP="00ED4D15">
      <w:pPr>
        <w:pStyle w:val="ListParagraph"/>
        <w:numPr>
          <w:ilvl w:val="0"/>
          <w:numId w:val="4"/>
        </w:numPr>
        <w:spacing w:after="0" w:line="240" w:lineRule="auto"/>
        <w:textAlignment w:val="baseline"/>
        <w:rPr>
          <w:rFonts w:eastAsia="Times New Roman" w:cstheme="minorHAnsi"/>
          <w:iCs/>
          <w:sz w:val="24"/>
          <w:szCs w:val="24"/>
          <w:bdr w:val="none" w:sz="0" w:space="0" w:color="auto" w:frame="1"/>
          <w:lang w:eastAsia="en-GB"/>
        </w:rPr>
      </w:pPr>
      <w:r w:rsidRPr="00ED4D15">
        <w:rPr>
          <w:rFonts w:eastAsia="Times New Roman" w:cstheme="minorHAnsi"/>
          <w:iCs/>
          <w:sz w:val="24"/>
          <w:szCs w:val="24"/>
          <w:bdr w:val="none" w:sz="0" w:space="0" w:color="auto" w:frame="1"/>
          <w:lang w:eastAsia="en-GB"/>
        </w:rPr>
        <w:t>FOS- have asked if they can reapply for a grant as they previously received one in 2021 but in the previous financial year.</w:t>
      </w:r>
      <w:r>
        <w:rPr>
          <w:rFonts w:eastAsia="Times New Roman" w:cstheme="minorHAnsi"/>
          <w:iCs/>
          <w:sz w:val="24"/>
          <w:szCs w:val="24"/>
          <w:bdr w:val="none" w:sz="0" w:space="0" w:color="auto" w:frame="1"/>
          <w:lang w:eastAsia="en-GB"/>
        </w:rPr>
        <w:t xml:space="preserve"> </w:t>
      </w:r>
      <w:r w:rsidR="00C44375">
        <w:rPr>
          <w:rFonts w:eastAsia="Times New Roman" w:cstheme="minorHAnsi"/>
          <w:iCs/>
          <w:sz w:val="24"/>
          <w:szCs w:val="24"/>
          <w:bdr w:val="none" w:sz="0" w:space="0" w:color="auto" w:frame="1"/>
          <w:lang w:eastAsia="en-GB"/>
        </w:rPr>
        <w:t xml:space="preserve">Clerk </w:t>
      </w:r>
      <w:r w:rsidRPr="00ED4D15">
        <w:rPr>
          <w:rFonts w:eastAsia="Times New Roman" w:cstheme="minorHAnsi"/>
          <w:iCs/>
          <w:sz w:val="24"/>
          <w:szCs w:val="24"/>
          <w:bdr w:val="none" w:sz="0" w:space="0" w:color="auto" w:frame="1"/>
          <w:lang w:eastAsia="en-GB"/>
        </w:rPr>
        <w:t xml:space="preserve"> to check grant forms and grant rules</w:t>
      </w:r>
    </w:p>
    <w:p w14:paraId="05D14DE0" w14:textId="77777777" w:rsidR="007855CD" w:rsidRDefault="007855CD" w:rsidP="007855CD">
      <w:pPr>
        <w:rPr>
          <w:b/>
          <w:bCs/>
          <w:sz w:val="24"/>
          <w:szCs w:val="24"/>
        </w:rPr>
      </w:pPr>
    </w:p>
    <w:p w14:paraId="49A54352" w14:textId="77777777" w:rsidR="007855CD" w:rsidRDefault="007855CD" w:rsidP="007855CD">
      <w:pPr>
        <w:rPr>
          <w:sz w:val="24"/>
          <w:szCs w:val="24"/>
        </w:rPr>
      </w:pPr>
      <w:r>
        <w:rPr>
          <w:sz w:val="24"/>
          <w:szCs w:val="24"/>
        </w:rPr>
        <w:t>Dates of next meetings 23 November &amp; 11 January.</w:t>
      </w:r>
    </w:p>
    <w:p w14:paraId="64147C6D" w14:textId="77777777" w:rsidR="007855CD" w:rsidRPr="00275D88" w:rsidRDefault="007855CD" w:rsidP="007855CD">
      <w:pPr>
        <w:rPr>
          <w:sz w:val="24"/>
          <w:szCs w:val="24"/>
        </w:rPr>
      </w:pPr>
      <w:r>
        <w:rPr>
          <w:sz w:val="24"/>
          <w:szCs w:val="24"/>
        </w:rPr>
        <w:t xml:space="preserve">Meeting closed at </w:t>
      </w:r>
      <w:r w:rsidRPr="00E03CCA">
        <w:rPr>
          <w:sz w:val="24"/>
          <w:szCs w:val="24"/>
        </w:rPr>
        <w:t>8.50</w:t>
      </w:r>
      <w:r>
        <w:rPr>
          <w:sz w:val="24"/>
          <w:szCs w:val="24"/>
        </w:rPr>
        <w:t>pm.</w:t>
      </w:r>
    </w:p>
    <w:p w14:paraId="00F6410F" w14:textId="77777777" w:rsidR="00DB4E36" w:rsidRDefault="009E03B4"/>
    <w:sectPr w:rsidR="00DB4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0D7"/>
    <w:multiLevelType w:val="hybridMultilevel"/>
    <w:tmpl w:val="824E5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733217"/>
    <w:multiLevelType w:val="hybridMultilevel"/>
    <w:tmpl w:val="506C9F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94BEB"/>
    <w:multiLevelType w:val="hybridMultilevel"/>
    <w:tmpl w:val="33327B4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C620B1"/>
    <w:multiLevelType w:val="hybridMultilevel"/>
    <w:tmpl w:val="D870C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CD"/>
    <w:rsid w:val="002404E0"/>
    <w:rsid w:val="004053EF"/>
    <w:rsid w:val="00632792"/>
    <w:rsid w:val="006F7206"/>
    <w:rsid w:val="007855CD"/>
    <w:rsid w:val="009E03B4"/>
    <w:rsid w:val="00BA2C58"/>
    <w:rsid w:val="00C44375"/>
    <w:rsid w:val="00ED4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ED9D"/>
  <w15:chartTrackingRefBased/>
  <w15:docId w15:val="{01C8C1D5-BFA9-496A-8134-A5C62385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CD"/>
    <w:pPr>
      <w:ind w:left="720"/>
      <w:contextualSpacing/>
    </w:pPr>
  </w:style>
  <w:style w:type="character" w:styleId="Hyperlink">
    <w:name w:val="Hyperlink"/>
    <w:basedOn w:val="DefaultParagraphFont"/>
    <w:uiPriority w:val="99"/>
    <w:semiHidden/>
    <w:unhideWhenUsed/>
    <w:rsid w:val="00785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planningaccess.eastriding.gov.uk/newplanningaccess/centralDistribution.do?caseType=Application&amp;keyVal=QZ2KNVBJFVW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Gemma Storer</cp:lastModifiedBy>
  <cp:revision>5</cp:revision>
  <dcterms:created xsi:type="dcterms:W3CDTF">2021-11-17T09:15:00Z</dcterms:created>
  <dcterms:modified xsi:type="dcterms:W3CDTF">2021-11-18T14:05:00Z</dcterms:modified>
</cp:coreProperties>
</file>